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C460" w14:textId="77777777" w:rsidR="00265175" w:rsidRPr="00443068" w:rsidRDefault="00265175" w:rsidP="00265175">
      <w:pPr>
        <w:pStyle w:val="CapCorpsLettre"/>
        <w:ind w:left="0" w:firstLine="0"/>
        <w:jc w:val="center"/>
        <w:rPr>
          <w:b/>
          <w:iCs/>
          <w:color w:val="CD042E"/>
          <w:sz w:val="24"/>
          <w:szCs w:val="24"/>
        </w:rPr>
      </w:pPr>
      <w:r w:rsidRPr="00443068">
        <w:rPr>
          <w:b/>
          <w:iCs/>
          <w:color w:val="CD042E"/>
          <w:sz w:val="24"/>
          <w:szCs w:val="24"/>
        </w:rPr>
        <w:t>Contrat de cession de droit à l’image</w:t>
      </w:r>
    </w:p>
    <w:p w14:paraId="66105C8E" w14:textId="77777777" w:rsidR="00265175" w:rsidRDefault="00265175" w:rsidP="00265175">
      <w:pPr>
        <w:pStyle w:val="CapCorpsLettre"/>
        <w:ind w:left="0" w:firstLine="0"/>
        <w:rPr>
          <w:sz w:val="8"/>
        </w:rPr>
      </w:pPr>
    </w:p>
    <w:p w14:paraId="1CBBB0F2" w14:textId="77777777" w:rsidR="00265175" w:rsidRPr="00CC1C7F" w:rsidRDefault="00265175" w:rsidP="00265175">
      <w:pPr>
        <w:pStyle w:val="CapNormal"/>
        <w:rPr>
          <w:sz w:val="20"/>
        </w:rPr>
      </w:pPr>
      <w:r w:rsidRPr="00CC1C7F">
        <w:rPr>
          <w:sz w:val="20"/>
        </w:rPr>
        <w:t>Entre</w:t>
      </w:r>
    </w:p>
    <w:p w14:paraId="677FE2F8" w14:textId="77777777" w:rsidR="00265175" w:rsidRPr="00CC1C7F" w:rsidRDefault="00265175" w:rsidP="00265175">
      <w:pPr>
        <w:pStyle w:val="CapNormal"/>
        <w:ind w:left="1416"/>
        <w:rPr>
          <w:sz w:val="20"/>
        </w:rPr>
      </w:pPr>
      <w:r w:rsidRPr="00CC1C7F">
        <w:rPr>
          <w:sz w:val="20"/>
        </w:rPr>
        <w:t>Université Toulouse Capitole</w:t>
      </w:r>
    </w:p>
    <w:p w14:paraId="303320A2" w14:textId="77777777" w:rsidR="00265175" w:rsidRPr="00CC1C7F" w:rsidRDefault="00265175" w:rsidP="00265175">
      <w:pPr>
        <w:pStyle w:val="CapNormal"/>
        <w:ind w:left="1416"/>
        <w:rPr>
          <w:sz w:val="20"/>
        </w:rPr>
      </w:pPr>
      <w:r w:rsidRPr="00CC1C7F">
        <w:rPr>
          <w:sz w:val="20"/>
        </w:rPr>
        <w:t>Représentée par son Président, Monsieur Hugues Kenfack</w:t>
      </w:r>
    </w:p>
    <w:p w14:paraId="3477A6D7" w14:textId="77777777" w:rsidR="00265175" w:rsidRPr="00CC1C7F" w:rsidRDefault="00265175" w:rsidP="00265175">
      <w:pPr>
        <w:pStyle w:val="CapNormal"/>
        <w:ind w:left="1416"/>
        <w:rPr>
          <w:sz w:val="20"/>
        </w:rPr>
      </w:pPr>
      <w:r w:rsidRPr="00CC1C7F">
        <w:rPr>
          <w:sz w:val="20"/>
        </w:rPr>
        <w:t>2 rue du Doyen-Gabriel-Marty</w:t>
      </w:r>
    </w:p>
    <w:p w14:paraId="6D486496" w14:textId="77777777" w:rsidR="00265175" w:rsidRPr="00CC1C7F" w:rsidRDefault="00265175" w:rsidP="00265175">
      <w:pPr>
        <w:pStyle w:val="CapNormal"/>
        <w:ind w:left="1416"/>
        <w:rPr>
          <w:sz w:val="20"/>
        </w:rPr>
      </w:pPr>
      <w:r w:rsidRPr="00CC1C7F">
        <w:rPr>
          <w:sz w:val="20"/>
        </w:rPr>
        <w:t>31042 Toulouse cedex 9</w:t>
      </w:r>
    </w:p>
    <w:p w14:paraId="0D47D092" w14:textId="77777777" w:rsidR="00265175" w:rsidRPr="00CC1C7F" w:rsidRDefault="00265175" w:rsidP="00265175">
      <w:pPr>
        <w:pStyle w:val="CapNormal"/>
        <w:rPr>
          <w:sz w:val="20"/>
        </w:rPr>
      </w:pPr>
    </w:p>
    <w:p w14:paraId="1719311B" w14:textId="77777777" w:rsidR="00265175" w:rsidRPr="00CC1C7F" w:rsidRDefault="00265175" w:rsidP="00265175">
      <w:pPr>
        <w:pStyle w:val="CapNormal"/>
        <w:rPr>
          <w:sz w:val="20"/>
        </w:rPr>
      </w:pPr>
      <w:r w:rsidRPr="00CC1C7F">
        <w:rPr>
          <w:sz w:val="20"/>
        </w:rPr>
        <w:t>Et</w:t>
      </w:r>
    </w:p>
    <w:p w14:paraId="3C7D97E6" w14:textId="77777777" w:rsidR="00265175" w:rsidRPr="00CC1C7F" w:rsidRDefault="00265175" w:rsidP="00265175">
      <w:pPr>
        <w:pStyle w:val="CapNormal"/>
        <w:ind w:left="1416"/>
        <w:rPr>
          <w:sz w:val="20"/>
        </w:rPr>
      </w:pPr>
      <w:r w:rsidRPr="00CC1C7F">
        <w:rPr>
          <w:sz w:val="20"/>
        </w:rPr>
        <w:t>Prénom : ……</w:t>
      </w:r>
    </w:p>
    <w:p w14:paraId="39392A26" w14:textId="77777777" w:rsidR="00265175" w:rsidRPr="00CC1C7F" w:rsidRDefault="00265175" w:rsidP="00265175">
      <w:pPr>
        <w:pStyle w:val="CapNormal"/>
        <w:ind w:left="1416"/>
        <w:rPr>
          <w:sz w:val="20"/>
        </w:rPr>
      </w:pPr>
      <w:r w:rsidRPr="00CC1C7F">
        <w:rPr>
          <w:sz w:val="20"/>
        </w:rPr>
        <w:t>Nom : ……</w:t>
      </w:r>
      <w:proofErr w:type="gramStart"/>
      <w:r w:rsidRPr="00CC1C7F">
        <w:rPr>
          <w:sz w:val="20"/>
        </w:rPr>
        <w:t>…….</w:t>
      </w:r>
      <w:proofErr w:type="gramEnd"/>
      <w:r w:rsidRPr="00CC1C7F">
        <w:rPr>
          <w:sz w:val="20"/>
        </w:rPr>
        <w:t>.</w:t>
      </w:r>
    </w:p>
    <w:p w14:paraId="6112B43E" w14:textId="77777777" w:rsidR="00265175" w:rsidRPr="00CC1C7F" w:rsidRDefault="00265175" w:rsidP="00265175">
      <w:pPr>
        <w:pStyle w:val="CapNormal"/>
        <w:ind w:left="1416"/>
        <w:rPr>
          <w:sz w:val="20"/>
        </w:rPr>
      </w:pPr>
      <w:r w:rsidRPr="00CC1C7F">
        <w:rPr>
          <w:sz w:val="20"/>
        </w:rPr>
        <w:t>Adresse postale : ………….</w:t>
      </w:r>
    </w:p>
    <w:p w14:paraId="25999075" w14:textId="77777777" w:rsidR="00265175" w:rsidRPr="00CC1C7F" w:rsidRDefault="00265175" w:rsidP="00265175">
      <w:pPr>
        <w:pStyle w:val="CapNormal"/>
        <w:ind w:left="1416"/>
        <w:rPr>
          <w:sz w:val="20"/>
        </w:rPr>
      </w:pPr>
      <w:r w:rsidRPr="00CC1C7F">
        <w:rPr>
          <w:sz w:val="20"/>
        </w:rPr>
        <w:t>Téléphone : ………….</w:t>
      </w:r>
    </w:p>
    <w:p w14:paraId="0F479B7E" w14:textId="77777777" w:rsidR="00265175" w:rsidRPr="00CC1C7F" w:rsidRDefault="00265175" w:rsidP="00265175">
      <w:pPr>
        <w:pStyle w:val="CapNormal"/>
        <w:ind w:left="1418"/>
        <w:rPr>
          <w:rFonts w:eastAsia="Arial"/>
          <w:sz w:val="20"/>
        </w:rPr>
      </w:pPr>
      <w:r w:rsidRPr="00CC1C7F">
        <w:rPr>
          <w:sz w:val="20"/>
        </w:rPr>
        <w:t>E-mail : ….</w:t>
      </w:r>
    </w:p>
    <w:p w14:paraId="4924F316" w14:textId="77777777" w:rsidR="00265175" w:rsidRPr="00CC1C7F" w:rsidRDefault="00265175" w:rsidP="00265175">
      <w:pPr>
        <w:pStyle w:val="CapCorpsLettre"/>
        <w:spacing w:before="0" w:after="0"/>
        <w:ind w:left="0" w:firstLine="0"/>
        <w:rPr>
          <w:sz w:val="20"/>
        </w:rPr>
      </w:pPr>
      <w:r w:rsidRPr="00CC1C7F">
        <w:rPr>
          <w:rFonts w:eastAsia="Arial"/>
          <w:sz w:val="20"/>
        </w:rPr>
        <w:t xml:space="preserve">                       </w:t>
      </w:r>
      <w:r>
        <w:rPr>
          <w:rFonts w:eastAsia="Arial"/>
          <w:sz w:val="20"/>
        </w:rPr>
        <w:tab/>
      </w:r>
      <w:proofErr w:type="gramStart"/>
      <w:r w:rsidRPr="00CC1C7F">
        <w:rPr>
          <w:sz w:val="20"/>
        </w:rPr>
        <w:t>ci</w:t>
      </w:r>
      <w:proofErr w:type="gramEnd"/>
      <w:r w:rsidRPr="00CC1C7F">
        <w:rPr>
          <w:sz w:val="20"/>
        </w:rPr>
        <w:t>-après dénommé « le(a) Participant(e) »</w:t>
      </w:r>
    </w:p>
    <w:p w14:paraId="298E6351" w14:textId="77777777" w:rsidR="00265175" w:rsidRPr="00CC1C7F" w:rsidRDefault="00265175" w:rsidP="00265175">
      <w:pPr>
        <w:pStyle w:val="CapCorpsLettre"/>
        <w:spacing w:before="0" w:after="0"/>
        <w:ind w:left="0" w:firstLine="0"/>
        <w:rPr>
          <w:b/>
          <w:sz w:val="20"/>
        </w:rPr>
      </w:pPr>
    </w:p>
    <w:p w14:paraId="5684E979" w14:textId="77777777" w:rsidR="00265175" w:rsidRPr="00CC1C7F" w:rsidRDefault="00265175" w:rsidP="00265175">
      <w:pPr>
        <w:pStyle w:val="CapCorpsLettre"/>
        <w:ind w:left="0" w:firstLine="0"/>
        <w:rPr>
          <w:sz w:val="20"/>
        </w:rPr>
      </w:pPr>
    </w:p>
    <w:p w14:paraId="43FDB8FF" w14:textId="77777777" w:rsidR="00265175" w:rsidRPr="00CC1C7F" w:rsidRDefault="00265175" w:rsidP="00265175">
      <w:pPr>
        <w:pStyle w:val="Default"/>
        <w:jc w:val="both"/>
        <w:rPr>
          <w:rFonts w:ascii="Arial" w:hAnsi="Arial" w:cs="Arial"/>
          <w:color w:val="auto"/>
          <w:sz w:val="20"/>
          <w:szCs w:val="20"/>
        </w:rPr>
      </w:pPr>
      <w:r w:rsidRPr="00CC1C7F">
        <w:rPr>
          <w:rFonts w:ascii="Arial" w:hAnsi="Arial" w:cs="Arial"/>
          <w:color w:val="auto"/>
          <w:sz w:val="20"/>
          <w:szCs w:val="20"/>
        </w:rPr>
        <w:t xml:space="preserve">Le(a) Participant(e) et l’Université Toulouse Capitole étant ci-après collectivement dénommés « les Parties » </w:t>
      </w:r>
    </w:p>
    <w:p w14:paraId="77AEFA02" w14:textId="77777777" w:rsidR="00265175" w:rsidRPr="00CC1C7F" w:rsidRDefault="00265175" w:rsidP="00265175">
      <w:pPr>
        <w:pStyle w:val="Default"/>
        <w:jc w:val="both"/>
        <w:rPr>
          <w:rFonts w:ascii="Arial" w:hAnsi="Arial" w:cs="Arial"/>
          <w:b/>
          <w:bCs/>
          <w:color w:val="auto"/>
          <w:sz w:val="20"/>
          <w:szCs w:val="20"/>
        </w:rPr>
      </w:pPr>
      <w:r w:rsidRPr="00CC1C7F">
        <w:rPr>
          <w:rFonts w:ascii="Arial" w:hAnsi="Arial" w:cs="Arial"/>
          <w:color w:val="auto"/>
          <w:sz w:val="20"/>
          <w:szCs w:val="20"/>
        </w:rPr>
        <w:t xml:space="preserve">Il est convenu ce qui suit : </w:t>
      </w:r>
    </w:p>
    <w:p w14:paraId="0EBA03BC" w14:textId="77777777" w:rsidR="00265175" w:rsidRPr="00CC1C7F" w:rsidRDefault="00265175" w:rsidP="00265175">
      <w:pPr>
        <w:pStyle w:val="Default"/>
        <w:jc w:val="both"/>
        <w:rPr>
          <w:rFonts w:ascii="Arial" w:hAnsi="Arial" w:cs="Arial"/>
          <w:b/>
          <w:bCs/>
          <w:color w:val="auto"/>
          <w:sz w:val="20"/>
          <w:szCs w:val="20"/>
        </w:rPr>
      </w:pPr>
    </w:p>
    <w:p w14:paraId="112DF115" w14:textId="77777777" w:rsidR="00265175" w:rsidRPr="00CC1C7F" w:rsidRDefault="00265175" w:rsidP="00265175">
      <w:pPr>
        <w:pStyle w:val="Default"/>
        <w:numPr>
          <w:ilvl w:val="0"/>
          <w:numId w:val="1"/>
        </w:numPr>
        <w:jc w:val="both"/>
        <w:rPr>
          <w:rFonts w:ascii="Arial" w:hAnsi="Arial" w:cs="Arial"/>
          <w:b/>
          <w:iCs/>
          <w:color w:val="CD042E"/>
          <w:sz w:val="20"/>
          <w:szCs w:val="20"/>
        </w:rPr>
      </w:pPr>
      <w:r w:rsidRPr="00CC1C7F">
        <w:rPr>
          <w:rFonts w:ascii="Arial" w:hAnsi="Arial" w:cs="Arial"/>
          <w:b/>
          <w:iCs/>
          <w:color w:val="CD042E"/>
          <w:sz w:val="20"/>
          <w:szCs w:val="20"/>
        </w:rPr>
        <w:t>Article 1 : objet du contrat</w:t>
      </w:r>
    </w:p>
    <w:p w14:paraId="2A86656F" w14:textId="77777777" w:rsidR="00265175" w:rsidRPr="00CC1C7F" w:rsidRDefault="00265175" w:rsidP="00265175">
      <w:pPr>
        <w:pStyle w:val="Default"/>
        <w:jc w:val="both"/>
        <w:rPr>
          <w:rFonts w:ascii="Arial" w:hAnsi="Arial" w:cs="Arial"/>
          <w:b/>
          <w:bCs/>
          <w:color w:val="CD042E"/>
          <w:sz w:val="20"/>
          <w:szCs w:val="20"/>
        </w:rPr>
      </w:pPr>
    </w:p>
    <w:p w14:paraId="00EE0CA6" w14:textId="42EC1D50" w:rsidR="00265175" w:rsidRPr="007E3E3B" w:rsidRDefault="00265175" w:rsidP="00265175">
      <w:pPr>
        <w:pStyle w:val="Default"/>
        <w:jc w:val="both"/>
        <w:rPr>
          <w:rFonts w:ascii="Arial" w:hAnsi="Arial" w:cs="Arial"/>
          <w:color w:val="auto"/>
          <w:sz w:val="20"/>
          <w:szCs w:val="20"/>
        </w:rPr>
      </w:pPr>
      <w:r w:rsidRPr="00CC1C7F">
        <w:rPr>
          <w:rFonts w:ascii="Arial" w:hAnsi="Arial" w:cs="Arial"/>
          <w:color w:val="auto"/>
          <w:sz w:val="20"/>
          <w:szCs w:val="20"/>
        </w:rPr>
        <w:t xml:space="preserve">Le présent contrat a pour objet de déterminer les conditions dans lesquelles </w:t>
      </w:r>
      <w:r w:rsidRPr="00CC1C7F">
        <w:rPr>
          <w:rFonts w:ascii="Arial" w:hAnsi="Arial" w:cs="Arial"/>
          <w:sz w:val="20"/>
          <w:szCs w:val="20"/>
        </w:rPr>
        <w:t xml:space="preserve">le(a) Participant(e) </w:t>
      </w:r>
      <w:r>
        <w:rPr>
          <w:rFonts w:ascii="Arial" w:hAnsi="Arial" w:cs="Arial"/>
          <w:color w:val="auto"/>
          <w:sz w:val="20"/>
          <w:szCs w:val="20"/>
        </w:rPr>
        <w:t>a participé au module de cours en ligne « </w:t>
      </w:r>
      <w:proofErr w:type="spellStart"/>
      <w:r>
        <w:rPr>
          <w:rFonts w:ascii="Arial" w:hAnsi="Arial" w:cs="Arial"/>
          <w:color w:val="auto"/>
          <w:sz w:val="20"/>
          <w:szCs w:val="20"/>
        </w:rPr>
        <w:t>Interacting</w:t>
      </w:r>
      <w:proofErr w:type="spellEnd"/>
      <w:r>
        <w:rPr>
          <w:rFonts w:ascii="Arial" w:hAnsi="Arial" w:cs="Arial"/>
          <w:color w:val="auto"/>
          <w:sz w:val="20"/>
          <w:szCs w:val="20"/>
        </w:rPr>
        <w:t xml:space="preserve"> in French in cross cultural </w:t>
      </w:r>
      <w:proofErr w:type="spellStart"/>
      <w:r>
        <w:rPr>
          <w:rFonts w:ascii="Arial" w:hAnsi="Arial" w:cs="Arial"/>
          <w:color w:val="auto"/>
          <w:sz w:val="20"/>
          <w:szCs w:val="20"/>
        </w:rPr>
        <w:t>contexts</w:t>
      </w:r>
      <w:proofErr w:type="spellEnd"/>
      <w:r>
        <w:rPr>
          <w:rFonts w:ascii="Arial" w:hAnsi="Arial" w:cs="Arial"/>
          <w:color w:val="auto"/>
          <w:sz w:val="20"/>
          <w:szCs w:val="20"/>
        </w:rPr>
        <w:t> »</w:t>
      </w:r>
      <w:r w:rsidRPr="007E3E3B">
        <w:rPr>
          <w:rFonts w:ascii="Arial" w:hAnsi="Arial" w:cs="Arial"/>
          <w:color w:val="auto"/>
          <w:sz w:val="20"/>
          <w:szCs w:val="20"/>
        </w:rPr>
        <w:t xml:space="preserve"> et cède </w:t>
      </w:r>
      <w:r>
        <w:rPr>
          <w:rFonts w:ascii="Arial" w:hAnsi="Arial" w:cs="Arial"/>
          <w:color w:val="auto"/>
          <w:sz w:val="20"/>
          <w:szCs w:val="20"/>
        </w:rPr>
        <w:t xml:space="preserve">gracieusement </w:t>
      </w:r>
      <w:r w:rsidRPr="007E3E3B">
        <w:rPr>
          <w:rFonts w:ascii="Arial" w:hAnsi="Arial" w:cs="Arial"/>
          <w:color w:val="auto"/>
          <w:sz w:val="20"/>
          <w:szCs w:val="20"/>
        </w:rPr>
        <w:t xml:space="preserve">à l’université le droit d’utiliser son image résultant de photographie(s) et d’enregistrements </w:t>
      </w:r>
      <w:proofErr w:type="gramStart"/>
      <w:r w:rsidRPr="007E3E3B">
        <w:rPr>
          <w:rFonts w:ascii="Arial" w:hAnsi="Arial" w:cs="Arial"/>
          <w:color w:val="auto"/>
          <w:sz w:val="20"/>
          <w:szCs w:val="20"/>
        </w:rPr>
        <w:t>vidéos</w:t>
      </w:r>
      <w:proofErr w:type="gramEnd"/>
      <w:r w:rsidRPr="007E3E3B">
        <w:rPr>
          <w:rFonts w:ascii="Arial" w:hAnsi="Arial" w:cs="Arial"/>
          <w:color w:val="auto"/>
          <w:sz w:val="20"/>
          <w:szCs w:val="20"/>
        </w:rPr>
        <w:t xml:space="preserve"> pris à cette occasion aux lieux et dates ci-dessous, à des fins de communication, de promotion et d’illustration institutionnelles.  </w:t>
      </w:r>
    </w:p>
    <w:p w14:paraId="7924804D" w14:textId="0E5F004F" w:rsidR="00265175" w:rsidRPr="007E3E3B" w:rsidRDefault="00265175" w:rsidP="00265175">
      <w:pPr>
        <w:pStyle w:val="Default"/>
        <w:jc w:val="both"/>
        <w:rPr>
          <w:rFonts w:ascii="Arial" w:hAnsi="Arial" w:cs="Arial"/>
          <w:color w:val="auto"/>
          <w:sz w:val="20"/>
          <w:szCs w:val="20"/>
        </w:rPr>
      </w:pPr>
      <w:r w:rsidRPr="007E3E3B">
        <w:rPr>
          <w:rFonts w:ascii="Arial" w:hAnsi="Arial" w:cs="Arial"/>
          <w:color w:val="auto"/>
          <w:sz w:val="20"/>
          <w:szCs w:val="20"/>
        </w:rPr>
        <w:t xml:space="preserve">Lieu : </w:t>
      </w:r>
      <w:r>
        <w:rPr>
          <w:rFonts w:ascii="Arial" w:hAnsi="Arial" w:cs="Arial"/>
          <w:color w:val="auto"/>
          <w:sz w:val="20"/>
          <w:szCs w:val="20"/>
        </w:rPr>
        <w:t>en ligne, sur la plate-forme zoom</w:t>
      </w:r>
    </w:p>
    <w:p w14:paraId="085B00E3" w14:textId="08057623" w:rsidR="00265175" w:rsidRPr="007E3E3B" w:rsidRDefault="00265175" w:rsidP="00265175">
      <w:pPr>
        <w:pStyle w:val="Default"/>
        <w:jc w:val="both"/>
        <w:rPr>
          <w:rFonts w:ascii="Arial" w:hAnsi="Arial" w:cs="Arial"/>
          <w:color w:val="auto"/>
          <w:sz w:val="20"/>
          <w:szCs w:val="20"/>
        </w:rPr>
      </w:pPr>
      <w:r w:rsidRPr="007E3E3B">
        <w:rPr>
          <w:rFonts w:ascii="Arial" w:hAnsi="Arial" w:cs="Arial"/>
          <w:color w:val="auto"/>
          <w:sz w:val="20"/>
          <w:szCs w:val="20"/>
        </w:rPr>
        <w:t>Date : semestre 2, année universitaire 202</w:t>
      </w:r>
      <w:r>
        <w:rPr>
          <w:rFonts w:ascii="Arial" w:hAnsi="Arial" w:cs="Arial"/>
          <w:color w:val="auto"/>
          <w:sz w:val="20"/>
          <w:szCs w:val="20"/>
        </w:rPr>
        <w:t>4</w:t>
      </w:r>
      <w:r w:rsidRPr="007E3E3B">
        <w:rPr>
          <w:rFonts w:ascii="Arial" w:hAnsi="Arial" w:cs="Arial"/>
          <w:color w:val="auto"/>
          <w:sz w:val="20"/>
          <w:szCs w:val="20"/>
        </w:rPr>
        <w:t>-202</w:t>
      </w:r>
      <w:r>
        <w:rPr>
          <w:rFonts w:ascii="Arial" w:hAnsi="Arial" w:cs="Arial"/>
          <w:color w:val="auto"/>
          <w:sz w:val="20"/>
          <w:szCs w:val="20"/>
        </w:rPr>
        <w:t xml:space="preserve">5 ( 6 sessions de cours les 24, 26, 31 mars et 2, 7, 9 avril 2025) </w:t>
      </w:r>
    </w:p>
    <w:p w14:paraId="263DC222" w14:textId="77777777" w:rsidR="00265175" w:rsidRPr="00CC1C7F" w:rsidRDefault="00265175" w:rsidP="00265175">
      <w:pPr>
        <w:pStyle w:val="Default"/>
        <w:jc w:val="both"/>
        <w:rPr>
          <w:rFonts w:ascii="Arial" w:hAnsi="Arial" w:cs="Arial"/>
          <w:color w:val="auto"/>
          <w:sz w:val="20"/>
          <w:szCs w:val="20"/>
        </w:rPr>
      </w:pPr>
      <w:r w:rsidRPr="007E3E3B">
        <w:rPr>
          <w:rFonts w:ascii="Arial" w:hAnsi="Arial" w:cs="Arial"/>
          <w:color w:val="auto"/>
          <w:sz w:val="20"/>
          <w:szCs w:val="20"/>
        </w:rPr>
        <w:t xml:space="preserve">Le(a) Participant(e) autorise l’Université Toulouse </w:t>
      </w:r>
      <w:r w:rsidRPr="00CC1C7F">
        <w:rPr>
          <w:rFonts w:ascii="Arial" w:hAnsi="Arial" w:cs="Arial"/>
          <w:color w:val="auto"/>
          <w:sz w:val="20"/>
          <w:szCs w:val="20"/>
        </w:rPr>
        <w:t xml:space="preserve">Capitole à fixer son image et à la reproduire et/ou représenter aux fins décrites au premier alinéa. </w:t>
      </w:r>
    </w:p>
    <w:p w14:paraId="2A4D58A3" w14:textId="77777777" w:rsidR="00265175" w:rsidRPr="00CC1C7F" w:rsidRDefault="00265175" w:rsidP="00265175">
      <w:pPr>
        <w:pStyle w:val="Default"/>
        <w:jc w:val="both"/>
        <w:rPr>
          <w:rFonts w:ascii="Arial" w:hAnsi="Arial" w:cs="Arial"/>
          <w:b/>
          <w:bCs/>
          <w:color w:val="auto"/>
          <w:sz w:val="20"/>
          <w:szCs w:val="20"/>
        </w:rPr>
      </w:pPr>
    </w:p>
    <w:p w14:paraId="744E2739" w14:textId="77777777" w:rsidR="00265175" w:rsidRPr="00CC1C7F" w:rsidRDefault="00265175" w:rsidP="00265175">
      <w:pPr>
        <w:pStyle w:val="Default"/>
        <w:jc w:val="both"/>
        <w:rPr>
          <w:rFonts w:ascii="Arial" w:hAnsi="Arial" w:cs="Arial"/>
          <w:b/>
          <w:bCs/>
          <w:color w:val="auto"/>
          <w:sz w:val="20"/>
          <w:szCs w:val="20"/>
        </w:rPr>
      </w:pPr>
    </w:p>
    <w:p w14:paraId="7543B6E1" w14:textId="77777777" w:rsidR="00265175" w:rsidRPr="00CC1C7F" w:rsidRDefault="00265175" w:rsidP="00265175">
      <w:pPr>
        <w:pStyle w:val="Default"/>
        <w:numPr>
          <w:ilvl w:val="0"/>
          <w:numId w:val="1"/>
        </w:numPr>
        <w:jc w:val="both"/>
        <w:rPr>
          <w:rFonts w:ascii="Arial" w:hAnsi="Arial" w:cs="Arial"/>
          <w:b/>
          <w:bCs/>
          <w:color w:val="C00000"/>
          <w:sz w:val="20"/>
          <w:szCs w:val="20"/>
        </w:rPr>
      </w:pPr>
      <w:r w:rsidRPr="00CC1C7F">
        <w:rPr>
          <w:rFonts w:ascii="Arial" w:hAnsi="Arial" w:cs="Arial"/>
          <w:b/>
          <w:bCs/>
          <w:color w:val="C00000"/>
          <w:sz w:val="20"/>
          <w:szCs w:val="20"/>
        </w:rPr>
        <w:t xml:space="preserve">Article 2 : droits cédés </w:t>
      </w:r>
    </w:p>
    <w:p w14:paraId="41CBDBA3" w14:textId="77777777" w:rsidR="00265175" w:rsidRPr="00CC1C7F" w:rsidRDefault="00265175" w:rsidP="00265175">
      <w:pPr>
        <w:pStyle w:val="Default"/>
        <w:jc w:val="both"/>
        <w:rPr>
          <w:rFonts w:ascii="Arial" w:hAnsi="Arial" w:cs="Arial"/>
          <w:b/>
          <w:bCs/>
          <w:color w:val="CD042E"/>
          <w:sz w:val="20"/>
          <w:szCs w:val="20"/>
        </w:rPr>
      </w:pPr>
    </w:p>
    <w:p w14:paraId="44B5C678" w14:textId="77777777" w:rsidR="00265175" w:rsidRPr="00CC1C7F" w:rsidRDefault="00265175" w:rsidP="00265175">
      <w:pPr>
        <w:pStyle w:val="Default"/>
        <w:jc w:val="both"/>
        <w:rPr>
          <w:rFonts w:ascii="Arial" w:hAnsi="Arial" w:cs="Arial"/>
          <w:color w:val="auto"/>
          <w:sz w:val="20"/>
          <w:szCs w:val="20"/>
        </w:rPr>
      </w:pPr>
      <w:r w:rsidRPr="00CC1C7F">
        <w:rPr>
          <w:rFonts w:ascii="Arial" w:hAnsi="Arial" w:cs="Arial"/>
          <w:color w:val="auto"/>
          <w:sz w:val="20"/>
          <w:szCs w:val="20"/>
        </w:rPr>
        <w:t xml:space="preserve">Par l’effet des présentes, le participant autorise : </w:t>
      </w:r>
    </w:p>
    <w:p w14:paraId="0C8BC3A9" w14:textId="77777777" w:rsidR="00265175" w:rsidRPr="00CC1C7F" w:rsidRDefault="00265175" w:rsidP="00265175">
      <w:pPr>
        <w:pStyle w:val="Default"/>
        <w:jc w:val="both"/>
        <w:rPr>
          <w:rFonts w:ascii="Arial" w:eastAsia="DIN" w:hAnsi="Arial" w:cs="Arial"/>
          <w:color w:val="auto"/>
          <w:sz w:val="20"/>
          <w:szCs w:val="20"/>
        </w:rPr>
      </w:pPr>
    </w:p>
    <w:p w14:paraId="68DDEA9B" w14:textId="77777777" w:rsidR="00265175" w:rsidRPr="00CC1C7F" w:rsidRDefault="00265175" w:rsidP="00265175">
      <w:pPr>
        <w:pStyle w:val="Default"/>
        <w:jc w:val="both"/>
        <w:rPr>
          <w:rFonts w:ascii="Arial" w:hAnsi="Arial" w:cs="Arial"/>
          <w:color w:val="auto"/>
          <w:sz w:val="20"/>
          <w:szCs w:val="20"/>
        </w:rPr>
      </w:pPr>
      <w:r w:rsidRPr="00CC1C7F">
        <w:rPr>
          <w:rFonts w:ascii="Arial" w:eastAsia="DIN" w:hAnsi="Arial" w:cs="Arial"/>
          <w:color w:val="auto"/>
          <w:sz w:val="20"/>
          <w:szCs w:val="20"/>
        </w:rPr>
        <w:t xml:space="preserve">− </w:t>
      </w:r>
      <w:r w:rsidRPr="00CC1C7F">
        <w:rPr>
          <w:rFonts w:ascii="Arial" w:hAnsi="Arial" w:cs="Arial"/>
          <w:color w:val="auto"/>
          <w:sz w:val="20"/>
          <w:szCs w:val="20"/>
        </w:rPr>
        <w:t>la fixation de son image dans le cadre des photographies et vidéos réalisées au cours de l’événement précité et la reproduction de son image ainsi fixée par tous procédés techniques connus ou inconnus à ce jour (graphique, photographique, numérique, analogique, etc.), sur tous supports (imprimables ou numériques) sur tous formats, pour un nombre illimité d’utilisations, en intégralité ou en partie, ensemble ou séparément, aux fins exclusives  de communication</w:t>
      </w:r>
      <w:r w:rsidRPr="00CC1C7F">
        <w:rPr>
          <w:rFonts w:ascii="Arial" w:hAnsi="Arial" w:cs="Arial"/>
          <w:color w:val="4BACC6"/>
          <w:sz w:val="20"/>
          <w:szCs w:val="20"/>
        </w:rPr>
        <w:t xml:space="preserve"> </w:t>
      </w:r>
      <w:r w:rsidRPr="00CC1C7F">
        <w:rPr>
          <w:rFonts w:ascii="Arial" w:hAnsi="Arial" w:cs="Arial"/>
          <w:color w:val="auto"/>
          <w:sz w:val="20"/>
          <w:szCs w:val="20"/>
        </w:rPr>
        <w:t xml:space="preserve">de promotion et d’illustration institutionnelles. </w:t>
      </w:r>
    </w:p>
    <w:p w14:paraId="247E2FB3" w14:textId="77777777" w:rsidR="00265175" w:rsidRPr="00CC1C7F" w:rsidRDefault="00265175" w:rsidP="00265175">
      <w:pPr>
        <w:pStyle w:val="Default"/>
        <w:jc w:val="both"/>
        <w:rPr>
          <w:rFonts w:ascii="Arial" w:eastAsia="DIN" w:hAnsi="Arial" w:cs="Arial"/>
          <w:color w:val="auto"/>
          <w:sz w:val="20"/>
          <w:szCs w:val="20"/>
        </w:rPr>
      </w:pPr>
    </w:p>
    <w:p w14:paraId="17F8B561" w14:textId="77777777" w:rsidR="00265175" w:rsidRDefault="00265175" w:rsidP="00265175">
      <w:pPr>
        <w:pStyle w:val="Default"/>
        <w:jc w:val="both"/>
        <w:rPr>
          <w:rFonts w:ascii="Arial" w:hAnsi="Arial" w:cs="Arial"/>
          <w:color w:val="auto"/>
          <w:sz w:val="20"/>
          <w:szCs w:val="20"/>
        </w:rPr>
      </w:pPr>
      <w:r w:rsidRPr="00CC1C7F">
        <w:rPr>
          <w:rFonts w:ascii="Arial" w:eastAsia="DIN" w:hAnsi="Arial" w:cs="Arial"/>
          <w:color w:val="auto"/>
          <w:sz w:val="20"/>
          <w:szCs w:val="20"/>
        </w:rPr>
        <w:t xml:space="preserve">− </w:t>
      </w:r>
      <w:r w:rsidRPr="00CC1C7F">
        <w:rPr>
          <w:rFonts w:ascii="Arial" w:hAnsi="Arial" w:cs="Arial"/>
          <w:color w:val="auto"/>
          <w:sz w:val="20"/>
          <w:szCs w:val="20"/>
        </w:rPr>
        <w:t xml:space="preserve">la communication interne et externe de son image ainsi fixée et reproduite, en tout ou en partie, au travers de tous moyens de diffusion, connus ou inconnus à ce jour, et notamment communication par voie électronique, procédé analogique ou numérique, </w:t>
      </w:r>
      <w:proofErr w:type="spellStart"/>
      <w:r w:rsidRPr="00CC1C7F">
        <w:rPr>
          <w:rFonts w:ascii="Arial" w:hAnsi="Arial" w:cs="Arial"/>
          <w:color w:val="auto"/>
          <w:sz w:val="20"/>
          <w:szCs w:val="20"/>
        </w:rPr>
        <w:t>print</w:t>
      </w:r>
      <w:proofErr w:type="spellEnd"/>
      <w:r w:rsidRPr="00CC1C7F">
        <w:rPr>
          <w:rFonts w:ascii="Arial" w:hAnsi="Arial" w:cs="Arial"/>
          <w:color w:val="auto"/>
          <w:sz w:val="20"/>
          <w:szCs w:val="20"/>
        </w:rPr>
        <w:t xml:space="preserve"> (impression), quel qu’en soit le format quel qu’en soit le vecteur et l’appareil de réception ou de transmission utilisé.</w:t>
      </w:r>
    </w:p>
    <w:p w14:paraId="3B530B6D" w14:textId="77777777" w:rsidR="00265175" w:rsidRDefault="00265175" w:rsidP="00265175">
      <w:pPr>
        <w:pStyle w:val="Default"/>
        <w:jc w:val="both"/>
        <w:rPr>
          <w:rFonts w:ascii="Arial" w:hAnsi="Arial" w:cs="Arial"/>
          <w:color w:val="auto"/>
          <w:sz w:val="20"/>
          <w:szCs w:val="20"/>
        </w:rPr>
      </w:pPr>
    </w:p>
    <w:p w14:paraId="7BEA2F7B" w14:textId="77777777" w:rsidR="00265175" w:rsidRDefault="00265175" w:rsidP="00265175">
      <w:pPr>
        <w:pStyle w:val="Default"/>
        <w:jc w:val="both"/>
        <w:rPr>
          <w:rFonts w:ascii="Arial" w:eastAsia="DIN" w:hAnsi="Arial" w:cs="Arial"/>
          <w:color w:val="auto"/>
          <w:sz w:val="20"/>
          <w:szCs w:val="20"/>
        </w:rPr>
      </w:pPr>
    </w:p>
    <w:p w14:paraId="622C8E8C" w14:textId="77777777" w:rsidR="00265175" w:rsidRDefault="00265175" w:rsidP="00265175">
      <w:pPr>
        <w:pStyle w:val="Default"/>
        <w:jc w:val="both"/>
        <w:rPr>
          <w:rFonts w:ascii="Arial" w:eastAsia="DIN" w:hAnsi="Arial" w:cs="Arial"/>
          <w:color w:val="auto"/>
          <w:sz w:val="20"/>
          <w:szCs w:val="20"/>
        </w:rPr>
      </w:pPr>
    </w:p>
    <w:p w14:paraId="62657D47" w14:textId="77777777" w:rsidR="00265175" w:rsidRDefault="00265175" w:rsidP="00265175">
      <w:pPr>
        <w:pStyle w:val="Default"/>
        <w:jc w:val="both"/>
        <w:rPr>
          <w:rFonts w:ascii="Arial" w:eastAsia="DIN" w:hAnsi="Arial" w:cs="Arial"/>
          <w:color w:val="auto"/>
          <w:sz w:val="20"/>
          <w:szCs w:val="20"/>
        </w:rPr>
      </w:pPr>
    </w:p>
    <w:p w14:paraId="6A8406A0" w14:textId="77777777" w:rsidR="00265175" w:rsidRDefault="00265175" w:rsidP="00265175">
      <w:pPr>
        <w:pStyle w:val="Default"/>
        <w:jc w:val="both"/>
        <w:rPr>
          <w:rFonts w:ascii="Arial" w:eastAsia="DIN" w:hAnsi="Arial" w:cs="Arial"/>
          <w:color w:val="auto"/>
          <w:sz w:val="20"/>
          <w:szCs w:val="20"/>
        </w:rPr>
      </w:pPr>
    </w:p>
    <w:p w14:paraId="65FF0F4D" w14:textId="77777777" w:rsidR="00265175" w:rsidRPr="00CC1C7F" w:rsidRDefault="00265175" w:rsidP="00265175">
      <w:pPr>
        <w:pStyle w:val="Default"/>
        <w:jc w:val="both"/>
        <w:rPr>
          <w:rFonts w:ascii="Arial" w:hAnsi="Arial" w:cs="Arial"/>
          <w:color w:val="auto"/>
          <w:sz w:val="20"/>
          <w:szCs w:val="20"/>
        </w:rPr>
      </w:pPr>
      <w:r w:rsidRPr="00CC1C7F">
        <w:rPr>
          <w:rFonts w:ascii="Arial" w:eastAsia="DIN" w:hAnsi="Arial" w:cs="Arial"/>
          <w:color w:val="auto"/>
          <w:sz w:val="20"/>
          <w:szCs w:val="20"/>
        </w:rPr>
        <w:t xml:space="preserve">− </w:t>
      </w:r>
      <w:r w:rsidRPr="00CC1C7F">
        <w:rPr>
          <w:rFonts w:ascii="Arial" w:hAnsi="Arial" w:cs="Arial"/>
          <w:color w:val="auto"/>
          <w:sz w:val="20"/>
          <w:szCs w:val="20"/>
        </w:rPr>
        <w:t>l’enregistrement audiovisuel de sa participation à l’événement précité, l’archivage de cet enregistrement et la diffusion de celui-ci sur tout support numérique.</w:t>
      </w:r>
    </w:p>
    <w:p w14:paraId="04FADB63" w14:textId="77777777" w:rsidR="00265175" w:rsidRPr="00CC1C7F" w:rsidRDefault="00265175" w:rsidP="00265175">
      <w:pPr>
        <w:pStyle w:val="Default"/>
        <w:jc w:val="both"/>
        <w:rPr>
          <w:rFonts w:ascii="Arial" w:hAnsi="Arial" w:cs="Arial"/>
          <w:color w:val="auto"/>
          <w:sz w:val="20"/>
          <w:szCs w:val="20"/>
        </w:rPr>
      </w:pPr>
    </w:p>
    <w:p w14:paraId="26BF1359" w14:textId="77777777" w:rsidR="00265175" w:rsidRPr="00CC1C7F" w:rsidRDefault="00265175" w:rsidP="00265175">
      <w:pPr>
        <w:pStyle w:val="Default"/>
        <w:numPr>
          <w:ilvl w:val="0"/>
          <w:numId w:val="1"/>
        </w:numPr>
        <w:jc w:val="both"/>
        <w:rPr>
          <w:rFonts w:ascii="Arial" w:hAnsi="Arial" w:cs="Arial"/>
          <w:color w:val="C00000"/>
          <w:sz w:val="20"/>
          <w:szCs w:val="20"/>
        </w:rPr>
      </w:pPr>
      <w:r w:rsidRPr="00CC1C7F">
        <w:rPr>
          <w:rFonts w:ascii="Arial" w:hAnsi="Arial" w:cs="Arial"/>
          <w:b/>
          <w:bCs/>
          <w:color w:val="C00000"/>
          <w:sz w:val="20"/>
          <w:szCs w:val="20"/>
        </w:rPr>
        <w:t xml:space="preserve">Article 3 : territorialité et durée de la cession </w:t>
      </w:r>
    </w:p>
    <w:p w14:paraId="0B560185" w14:textId="77777777" w:rsidR="00265175" w:rsidRPr="00CC1C7F" w:rsidRDefault="00265175" w:rsidP="00265175">
      <w:pPr>
        <w:pStyle w:val="Default"/>
        <w:jc w:val="both"/>
        <w:rPr>
          <w:rFonts w:ascii="Arial" w:hAnsi="Arial" w:cs="Arial"/>
          <w:color w:val="CD042E"/>
          <w:sz w:val="20"/>
          <w:szCs w:val="20"/>
        </w:rPr>
      </w:pPr>
    </w:p>
    <w:p w14:paraId="7D850A07" w14:textId="77777777" w:rsidR="00265175" w:rsidRPr="00CC1C7F" w:rsidRDefault="00265175" w:rsidP="00265175">
      <w:pPr>
        <w:pStyle w:val="Default"/>
        <w:jc w:val="both"/>
        <w:rPr>
          <w:rFonts w:ascii="Arial" w:eastAsia="DIN" w:hAnsi="Arial" w:cs="Arial"/>
          <w:color w:val="auto"/>
          <w:sz w:val="20"/>
          <w:szCs w:val="20"/>
        </w:rPr>
      </w:pPr>
      <w:r w:rsidRPr="00CC1C7F">
        <w:rPr>
          <w:rFonts w:ascii="Arial" w:hAnsi="Arial" w:cs="Arial"/>
          <w:color w:val="auto"/>
          <w:sz w:val="20"/>
          <w:szCs w:val="20"/>
        </w:rPr>
        <w:lastRenderedPageBreak/>
        <w:t xml:space="preserve">La présente </w:t>
      </w:r>
      <w:proofErr w:type="spellStart"/>
      <w:r w:rsidRPr="00CC1C7F">
        <w:rPr>
          <w:rFonts w:ascii="Arial" w:hAnsi="Arial" w:cs="Arial"/>
          <w:color w:val="auto"/>
          <w:sz w:val="20"/>
          <w:szCs w:val="20"/>
        </w:rPr>
        <w:t>cession</w:t>
      </w:r>
      <w:proofErr w:type="spellEnd"/>
      <w:r w:rsidRPr="00CC1C7F">
        <w:rPr>
          <w:rFonts w:ascii="Arial" w:hAnsi="Arial" w:cs="Arial"/>
          <w:color w:val="auto"/>
          <w:sz w:val="20"/>
          <w:szCs w:val="20"/>
        </w:rPr>
        <w:t xml:space="preserve"> de droits est consentie à titre gracieux :</w:t>
      </w:r>
      <w:r w:rsidRPr="00CC1C7F">
        <w:rPr>
          <w:rFonts w:ascii="Arial" w:hAnsi="Arial" w:cs="Arial"/>
          <w:color w:val="3366FF"/>
          <w:sz w:val="20"/>
          <w:szCs w:val="20"/>
        </w:rPr>
        <w:t xml:space="preserve"> </w:t>
      </w:r>
    </w:p>
    <w:p w14:paraId="73DEB004" w14:textId="77777777" w:rsidR="00265175" w:rsidRPr="00CC1C7F" w:rsidRDefault="00265175" w:rsidP="00265175">
      <w:pPr>
        <w:pStyle w:val="Default"/>
        <w:jc w:val="both"/>
        <w:rPr>
          <w:rFonts w:ascii="Arial" w:eastAsia="DIN" w:hAnsi="Arial" w:cs="Arial"/>
          <w:color w:val="auto"/>
          <w:sz w:val="20"/>
          <w:szCs w:val="20"/>
        </w:rPr>
      </w:pPr>
      <w:r w:rsidRPr="00CC1C7F">
        <w:rPr>
          <w:rFonts w:ascii="Arial" w:eastAsia="DIN" w:hAnsi="Arial" w:cs="Arial"/>
          <w:color w:val="auto"/>
          <w:sz w:val="20"/>
          <w:szCs w:val="20"/>
        </w:rPr>
        <w:t xml:space="preserve">− </w:t>
      </w:r>
      <w:r w:rsidRPr="00CC1C7F">
        <w:rPr>
          <w:rFonts w:ascii="Arial" w:hAnsi="Arial" w:cs="Arial"/>
          <w:color w:val="auto"/>
          <w:sz w:val="20"/>
          <w:szCs w:val="20"/>
        </w:rPr>
        <w:t xml:space="preserve">pour une exploitation dans le monde entier </w:t>
      </w:r>
    </w:p>
    <w:p w14:paraId="411384DC" w14:textId="77777777" w:rsidR="00265175" w:rsidRPr="00CC1C7F" w:rsidRDefault="00265175" w:rsidP="00265175">
      <w:pPr>
        <w:pStyle w:val="Default"/>
        <w:jc w:val="both"/>
        <w:rPr>
          <w:rFonts w:ascii="Arial" w:hAnsi="Arial" w:cs="Arial"/>
          <w:color w:val="auto"/>
          <w:sz w:val="20"/>
          <w:szCs w:val="20"/>
        </w:rPr>
      </w:pPr>
      <w:r w:rsidRPr="00CC1C7F">
        <w:rPr>
          <w:rFonts w:ascii="Arial" w:eastAsia="DIN" w:hAnsi="Arial" w:cs="Arial"/>
          <w:color w:val="auto"/>
          <w:sz w:val="20"/>
          <w:szCs w:val="20"/>
        </w:rPr>
        <w:t xml:space="preserve">− </w:t>
      </w:r>
      <w:r w:rsidRPr="00CC1C7F">
        <w:rPr>
          <w:rFonts w:ascii="Arial" w:hAnsi="Arial" w:cs="Arial"/>
          <w:color w:val="auto"/>
          <w:sz w:val="20"/>
          <w:szCs w:val="20"/>
        </w:rPr>
        <w:t>pour une durée indéterminée, cette autorisation pourra être révoquée à tout moment</w:t>
      </w:r>
    </w:p>
    <w:p w14:paraId="24DCCC0F" w14:textId="77777777" w:rsidR="00265175" w:rsidRPr="00CC1C7F" w:rsidRDefault="00265175" w:rsidP="00265175">
      <w:pPr>
        <w:pStyle w:val="Default"/>
        <w:jc w:val="both"/>
        <w:rPr>
          <w:rFonts w:ascii="Arial" w:hAnsi="Arial" w:cs="Arial"/>
          <w:b/>
          <w:bCs/>
          <w:strike/>
          <w:color w:val="3366FF"/>
          <w:sz w:val="20"/>
          <w:szCs w:val="20"/>
        </w:rPr>
      </w:pPr>
    </w:p>
    <w:p w14:paraId="458D10A6" w14:textId="77777777" w:rsidR="00265175" w:rsidRPr="00CC1C7F" w:rsidRDefault="00265175" w:rsidP="00265175">
      <w:pPr>
        <w:numPr>
          <w:ilvl w:val="0"/>
          <w:numId w:val="1"/>
        </w:numPr>
        <w:suppressAutoHyphens/>
        <w:autoSpaceDE w:val="0"/>
        <w:jc w:val="both"/>
        <w:rPr>
          <w:rFonts w:ascii="Arial" w:hAnsi="Arial" w:cs="Arial"/>
          <w:b/>
          <w:bCs/>
          <w:color w:val="C00000"/>
          <w:sz w:val="20"/>
          <w:szCs w:val="20"/>
        </w:rPr>
      </w:pPr>
      <w:r w:rsidRPr="00CC1C7F">
        <w:rPr>
          <w:rFonts w:ascii="Arial" w:hAnsi="Arial" w:cs="Arial"/>
          <w:b/>
          <w:bCs/>
          <w:color w:val="C00000"/>
          <w:sz w:val="20"/>
          <w:szCs w:val="20"/>
        </w:rPr>
        <w:t xml:space="preserve">Article 4 : rémunération </w:t>
      </w:r>
    </w:p>
    <w:p w14:paraId="4FC488CB" w14:textId="77777777" w:rsidR="00265175" w:rsidRPr="00CC1C7F" w:rsidRDefault="00265175" w:rsidP="00265175">
      <w:pPr>
        <w:autoSpaceDE w:val="0"/>
        <w:jc w:val="both"/>
        <w:rPr>
          <w:rFonts w:ascii="Arial" w:hAnsi="Arial" w:cs="Arial"/>
          <w:sz w:val="20"/>
          <w:szCs w:val="20"/>
        </w:rPr>
      </w:pPr>
    </w:p>
    <w:p w14:paraId="41C0C171" w14:textId="77777777" w:rsidR="00265175" w:rsidRPr="00CC1C7F" w:rsidRDefault="00265175" w:rsidP="00265175">
      <w:pPr>
        <w:autoSpaceDE w:val="0"/>
        <w:jc w:val="both"/>
        <w:rPr>
          <w:rFonts w:ascii="Arial" w:hAnsi="Arial" w:cs="Arial"/>
          <w:sz w:val="20"/>
          <w:szCs w:val="20"/>
        </w:rPr>
      </w:pPr>
      <w:r w:rsidRPr="00CC1C7F">
        <w:rPr>
          <w:rFonts w:ascii="Arial" w:hAnsi="Arial" w:cs="Arial"/>
          <w:sz w:val="20"/>
          <w:szCs w:val="20"/>
        </w:rPr>
        <w:t xml:space="preserve">La participation à l’événement et la cession de ses droits telle que prévue aux articles 2 et 3 ci-dessus est accordée par le participant à titre gracieux. </w:t>
      </w:r>
    </w:p>
    <w:p w14:paraId="1AC9E2E5" w14:textId="77777777" w:rsidR="00265175" w:rsidRPr="00CC1C7F" w:rsidRDefault="00265175" w:rsidP="00265175">
      <w:pPr>
        <w:pStyle w:val="Default"/>
        <w:jc w:val="both"/>
        <w:rPr>
          <w:rFonts w:ascii="Arial" w:hAnsi="Arial" w:cs="Arial"/>
          <w:b/>
          <w:bCs/>
          <w:strike/>
          <w:color w:val="3366FF"/>
          <w:sz w:val="20"/>
          <w:szCs w:val="20"/>
        </w:rPr>
      </w:pPr>
    </w:p>
    <w:p w14:paraId="4E1232AC" w14:textId="77777777" w:rsidR="00265175" w:rsidRPr="00CC1C7F" w:rsidRDefault="00265175" w:rsidP="00265175">
      <w:pPr>
        <w:pStyle w:val="Default"/>
        <w:jc w:val="both"/>
        <w:rPr>
          <w:rFonts w:ascii="Arial" w:hAnsi="Arial" w:cs="Arial"/>
          <w:b/>
          <w:bCs/>
          <w:strike/>
          <w:color w:val="3366FF"/>
          <w:sz w:val="20"/>
          <w:szCs w:val="20"/>
        </w:rPr>
      </w:pPr>
    </w:p>
    <w:p w14:paraId="2B2ED544" w14:textId="77777777" w:rsidR="00265175" w:rsidRPr="00CC1C7F" w:rsidRDefault="00265175" w:rsidP="00265175">
      <w:pPr>
        <w:pStyle w:val="Default"/>
        <w:numPr>
          <w:ilvl w:val="0"/>
          <w:numId w:val="1"/>
        </w:numPr>
        <w:jc w:val="both"/>
        <w:rPr>
          <w:rFonts w:ascii="Arial" w:hAnsi="Arial" w:cs="Arial"/>
          <w:b/>
          <w:bCs/>
          <w:color w:val="C00000"/>
          <w:sz w:val="20"/>
          <w:szCs w:val="20"/>
        </w:rPr>
      </w:pPr>
      <w:r w:rsidRPr="00CC1C7F">
        <w:rPr>
          <w:rFonts w:ascii="Arial" w:hAnsi="Arial" w:cs="Arial"/>
          <w:b/>
          <w:bCs/>
          <w:color w:val="C00000"/>
          <w:sz w:val="20"/>
          <w:szCs w:val="20"/>
        </w:rPr>
        <w:t xml:space="preserve">Article 5 : garanties </w:t>
      </w:r>
    </w:p>
    <w:p w14:paraId="3EB850F1" w14:textId="77777777" w:rsidR="00265175" w:rsidRPr="00CC1C7F" w:rsidRDefault="00265175" w:rsidP="00265175">
      <w:pPr>
        <w:pStyle w:val="Default"/>
        <w:jc w:val="both"/>
        <w:rPr>
          <w:rFonts w:ascii="Arial" w:hAnsi="Arial" w:cs="Arial"/>
          <w:b/>
          <w:bCs/>
          <w:color w:val="auto"/>
          <w:sz w:val="20"/>
          <w:szCs w:val="20"/>
        </w:rPr>
      </w:pPr>
    </w:p>
    <w:p w14:paraId="40061314" w14:textId="77777777" w:rsidR="00265175" w:rsidRPr="00CC1C7F" w:rsidRDefault="00265175" w:rsidP="00265175">
      <w:pPr>
        <w:pStyle w:val="Default"/>
        <w:jc w:val="both"/>
        <w:rPr>
          <w:rFonts w:ascii="Arial" w:hAnsi="Arial" w:cs="Arial"/>
          <w:b/>
          <w:color w:val="4BACC6"/>
          <w:sz w:val="20"/>
          <w:szCs w:val="20"/>
        </w:rPr>
      </w:pPr>
      <w:r w:rsidRPr="00CC1C7F">
        <w:rPr>
          <w:rFonts w:ascii="Arial" w:hAnsi="Arial" w:cs="Arial"/>
          <w:color w:val="auto"/>
          <w:sz w:val="20"/>
          <w:szCs w:val="20"/>
        </w:rPr>
        <w:t xml:space="preserve">Le(a) Participant(e) ne fait aucune réserve ni restriction sur la(les) photographie(s) et enregistrements </w:t>
      </w:r>
      <w:proofErr w:type="gramStart"/>
      <w:r w:rsidRPr="00CC1C7F">
        <w:rPr>
          <w:rFonts w:ascii="Arial" w:hAnsi="Arial" w:cs="Arial"/>
          <w:color w:val="auto"/>
          <w:sz w:val="20"/>
          <w:szCs w:val="20"/>
        </w:rPr>
        <w:t>vidéos</w:t>
      </w:r>
      <w:proofErr w:type="gramEnd"/>
      <w:r w:rsidRPr="00CC1C7F">
        <w:rPr>
          <w:rFonts w:ascii="Arial" w:hAnsi="Arial" w:cs="Arial"/>
          <w:color w:val="auto"/>
          <w:sz w:val="20"/>
          <w:szCs w:val="20"/>
        </w:rPr>
        <w:t xml:space="preserve"> visés à l’article 1 ni sur les droits d’utilisation mentionnés aux articles 2 et 3 du présent contrat.</w:t>
      </w:r>
    </w:p>
    <w:p w14:paraId="4416C4D3" w14:textId="77777777" w:rsidR="00265175" w:rsidRPr="00CC1C7F" w:rsidRDefault="00265175" w:rsidP="00265175">
      <w:pPr>
        <w:pStyle w:val="Default"/>
        <w:jc w:val="both"/>
        <w:rPr>
          <w:rFonts w:ascii="Arial" w:hAnsi="Arial" w:cs="Arial"/>
          <w:b/>
          <w:color w:val="4BACC6"/>
          <w:sz w:val="20"/>
          <w:szCs w:val="20"/>
        </w:rPr>
      </w:pPr>
    </w:p>
    <w:p w14:paraId="3889B555" w14:textId="77777777" w:rsidR="00265175" w:rsidRPr="00CC1C7F" w:rsidRDefault="00265175" w:rsidP="00265175">
      <w:pPr>
        <w:pStyle w:val="Default"/>
        <w:numPr>
          <w:ilvl w:val="0"/>
          <w:numId w:val="1"/>
        </w:numPr>
        <w:jc w:val="both"/>
        <w:rPr>
          <w:rFonts w:ascii="Arial" w:hAnsi="Arial" w:cs="Arial"/>
          <w:color w:val="C00000"/>
          <w:sz w:val="20"/>
          <w:szCs w:val="20"/>
        </w:rPr>
      </w:pPr>
      <w:r w:rsidRPr="00CC1C7F">
        <w:rPr>
          <w:rFonts w:ascii="Arial" w:hAnsi="Arial" w:cs="Arial"/>
          <w:b/>
          <w:color w:val="C00000"/>
          <w:sz w:val="20"/>
          <w:szCs w:val="20"/>
        </w:rPr>
        <w:t>Article 6 : accès et rectification</w:t>
      </w:r>
    </w:p>
    <w:p w14:paraId="15FE6030" w14:textId="77777777" w:rsidR="00265175" w:rsidRPr="00CC1C7F" w:rsidRDefault="00265175" w:rsidP="00265175">
      <w:pPr>
        <w:pStyle w:val="Default"/>
        <w:jc w:val="both"/>
        <w:rPr>
          <w:rFonts w:ascii="Arial" w:hAnsi="Arial" w:cs="Arial"/>
          <w:color w:val="CD042E"/>
          <w:sz w:val="20"/>
          <w:szCs w:val="20"/>
        </w:rPr>
      </w:pPr>
    </w:p>
    <w:p w14:paraId="5ABCD0E7" w14:textId="77777777" w:rsidR="00265175" w:rsidRPr="00CC1C7F" w:rsidRDefault="00265175" w:rsidP="00265175">
      <w:pPr>
        <w:pStyle w:val="Default"/>
        <w:jc w:val="both"/>
        <w:rPr>
          <w:rFonts w:ascii="Arial" w:hAnsi="Arial" w:cs="Arial"/>
          <w:b/>
          <w:bCs/>
          <w:color w:val="auto"/>
          <w:sz w:val="20"/>
          <w:szCs w:val="20"/>
        </w:rPr>
      </w:pPr>
      <w:r w:rsidRPr="00CC1C7F">
        <w:rPr>
          <w:rFonts w:ascii="Arial" w:hAnsi="Arial" w:cs="Arial"/>
          <w:color w:val="auto"/>
          <w:sz w:val="20"/>
          <w:szCs w:val="20"/>
        </w:rPr>
        <w:t>Conformément à la loi n° 78-17 du 6 janvier 1978 modifiée relative à l'informatique, aux fichiers et aux libertés, le(a) Participant(e) dispose d'un droit d'opposition d'accès, de rectification, de suppression des données qui le concernent et de définir des directives relatives au sort de ses données à caractère personnel après sa mort. Il (elle) peut exercer ce droit en se rapprochant de la déléguée à la protection des données Cabinet de la présidence, à l’adresse postale de l’université : à l’attention de la déléguée à la protection des données, direction générale des services, 2 rue du Doyen-Gabriel-Marty 31042 Toulouse Cedex 9 ou par mail : dpo@ut-capitole.fr.</w:t>
      </w:r>
    </w:p>
    <w:p w14:paraId="18A701FE" w14:textId="77777777" w:rsidR="00265175" w:rsidRPr="00CC1C7F" w:rsidRDefault="00265175" w:rsidP="00265175">
      <w:pPr>
        <w:pStyle w:val="Default"/>
        <w:jc w:val="both"/>
        <w:rPr>
          <w:rFonts w:ascii="Arial" w:hAnsi="Arial" w:cs="Arial"/>
          <w:b/>
          <w:bCs/>
          <w:color w:val="auto"/>
          <w:sz w:val="20"/>
          <w:szCs w:val="20"/>
        </w:rPr>
      </w:pPr>
    </w:p>
    <w:p w14:paraId="5A04191B" w14:textId="77777777" w:rsidR="00265175" w:rsidRPr="00CC1C7F" w:rsidRDefault="00265175" w:rsidP="00265175">
      <w:pPr>
        <w:pStyle w:val="Default"/>
        <w:numPr>
          <w:ilvl w:val="0"/>
          <w:numId w:val="1"/>
        </w:numPr>
        <w:jc w:val="both"/>
        <w:rPr>
          <w:rFonts w:ascii="Arial" w:hAnsi="Arial" w:cs="Arial"/>
          <w:color w:val="C00000"/>
          <w:sz w:val="20"/>
          <w:szCs w:val="20"/>
        </w:rPr>
      </w:pPr>
      <w:r w:rsidRPr="00CC1C7F">
        <w:rPr>
          <w:rFonts w:ascii="Arial" w:hAnsi="Arial" w:cs="Arial"/>
          <w:b/>
          <w:bCs/>
          <w:color w:val="C00000"/>
          <w:sz w:val="20"/>
          <w:szCs w:val="20"/>
        </w:rPr>
        <w:t xml:space="preserve">Article 7 : litiges </w:t>
      </w:r>
    </w:p>
    <w:p w14:paraId="6A44049C" w14:textId="77777777" w:rsidR="00265175" w:rsidRPr="00CC1C7F" w:rsidRDefault="00265175" w:rsidP="00265175">
      <w:pPr>
        <w:pStyle w:val="Default"/>
        <w:jc w:val="both"/>
        <w:rPr>
          <w:rFonts w:ascii="Arial" w:hAnsi="Arial" w:cs="Arial"/>
          <w:color w:val="CD042E"/>
          <w:sz w:val="20"/>
          <w:szCs w:val="20"/>
        </w:rPr>
      </w:pPr>
    </w:p>
    <w:p w14:paraId="4E71D2C7" w14:textId="77777777" w:rsidR="00265175" w:rsidRPr="00CC1C7F" w:rsidRDefault="00265175" w:rsidP="00265175">
      <w:pPr>
        <w:pStyle w:val="Default"/>
        <w:jc w:val="both"/>
        <w:rPr>
          <w:rFonts w:ascii="Arial" w:hAnsi="Arial" w:cs="Arial"/>
          <w:color w:val="1F497D"/>
          <w:sz w:val="20"/>
          <w:szCs w:val="20"/>
        </w:rPr>
      </w:pPr>
      <w:r w:rsidRPr="00CC1C7F">
        <w:rPr>
          <w:rFonts w:ascii="Arial" w:hAnsi="Arial" w:cs="Arial"/>
          <w:color w:val="auto"/>
          <w:sz w:val="20"/>
          <w:szCs w:val="20"/>
        </w:rPr>
        <w:t xml:space="preserve">Le présent contrat est régi par la loi française. Les Parties s’efforceront de régler à l’amiable tout litige qui pourrait survenir dans le cadre du présent contrat.  A défaut de résolution amiable, les différents seront portés devant le Tribunal de Grande Instance de Toulouse, sauf les litiges concernant la propriété intellectuelle qui seront portés devant le Tribunal de Grande Instance de Bordeaux.  </w:t>
      </w:r>
    </w:p>
    <w:p w14:paraId="7FAFEAAA" w14:textId="77777777" w:rsidR="00265175" w:rsidRPr="00CC1C7F" w:rsidRDefault="00265175" w:rsidP="00265175">
      <w:pPr>
        <w:pStyle w:val="Default"/>
        <w:rPr>
          <w:rFonts w:ascii="Arial" w:hAnsi="Arial" w:cs="Arial"/>
          <w:color w:val="1F497D"/>
          <w:sz w:val="20"/>
          <w:szCs w:val="20"/>
        </w:rPr>
      </w:pPr>
    </w:p>
    <w:p w14:paraId="1ACA7BD0" w14:textId="77777777" w:rsidR="00265175" w:rsidRPr="00CC1C7F" w:rsidRDefault="00265175" w:rsidP="00265175">
      <w:pPr>
        <w:pStyle w:val="Default"/>
        <w:rPr>
          <w:rFonts w:ascii="Arial" w:hAnsi="Arial" w:cs="Arial"/>
          <w:color w:val="1F497D"/>
          <w:sz w:val="20"/>
          <w:szCs w:val="20"/>
        </w:rPr>
      </w:pPr>
    </w:p>
    <w:p w14:paraId="64FC9E5F" w14:textId="77777777" w:rsidR="00265175" w:rsidRPr="00CC1C7F" w:rsidRDefault="00265175" w:rsidP="00265175">
      <w:pPr>
        <w:pStyle w:val="Default"/>
        <w:rPr>
          <w:rFonts w:ascii="Arial" w:hAnsi="Arial" w:cs="Arial"/>
          <w:color w:val="1F497D"/>
          <w:sz w:val="20"/>
          <w:szCs w:val="20"/>
        </w:rPr>
      </w:pPr>
    </w:p>
    <w:p w14:paraId="4A548B1C" w14:textId="77777777" w:rsidR="00265175" w:rsidRPr="00CC1C7F" w:rsidRDefault="00265175" w:rsidP="00265175">
      <w:pPr>
        <w:pStyle w:val="Default"/>
        <w:rPr>
          <w:rFonts w:ascii="Arial" w:hAnsi="Arial" w:cs="Arial"/>
          <w:color w:val="auto"/>
          <w:sz w:val="20"/>
          <w:szCs w:val="20"/>
        </w:rPr>
      </w:pPr>
      <w:r w:rsidRPr="00CC1C7F">
        <w:rPr>
          <w:rFonts w:ascii="Arial" w:hAnsi="Arial" w:cs="Arial"/>
          <w:color w:val="auto"/>
          <w:sz w:val="20"/>
          <w:szCs w:val="20"/>
        </w:rPr>
        <w:t xml:space="preserve">Fait à .................................. </w:t>
      </w:r>
      <w:proofErr w:type="gramStart"/>
      <w:r w:rsidRPr="00CC1C7F">
        <w:rPr>
          <w:rFonts w:ascii="Arial" w:hAnsi="Arial" w:cs="Arial"/>
          <w:color w:val="auto"/>
          <w:sz w:val="20"/>
          <w:szCs w:val="20"/>
        </w:rPr>
        <w:t>le</w:t>
      </w:r>
      <w:proofErr w:type="gramEnd"/>
      <w:r w:rsidRPr="00CC1C7F">
        <w:rPr>
          <w:rFonts w:ascii="Arial" w:hAnsi="Arial" w:cs="Arial"/>
          <w:color w:val="auto"/>
          <w:sz w:val="20"/>
          <w:szCs w:val="20"/>
        </w:rPr>
        <w:t xml:space="preserve"> ….........................…………. </w:t>
      </w:r>
      <w:proofErr w:type="gramStart"/>
      <w:r w:rsidRPr="00CC1C7F">
        <w:rPr>
          <w:rFonts w:ascii="Arial" w:hAnsi="Arial" w:cs="Arial"/>
          <w:color w:val="auto"/>
          <w:sz w:val="20"/>
          <w:szCs w:val="20"/>
        </w:rPr>
        <w:t>en</w:t>
      </w:r>
      <w:proofErr w:type="gramEnd"/>
      <w:r w:rsidRPr="00CC1C7F">
        <w:rPr>
          <w:rFonts w:ascii="Arial" w:hAnsi="Arial" w:cs="Arial"/>
          <w:color w:val="auto"/>
          <w:sz w:val="20"/>
          <w:szCs w:val="20"/>
        </w:rPr>
        <w:t xml:space="preserve"> deux exemplaires originaux. </w:t>
      </w:r>
    </w:p>
    <w:p w14:paraId="2869A0E4" w14:textId="77777777" w:rsidR="00265175" w:rsidRPr="00CC1C7F" w:rsidRDefault="00265175" w:rsidP="00265175">
      <w:pPr>
        <w:pStyle w:val="Default"/>
        <w:rPr>
          <w:rFonts w:ascii="Arial" w:hAnsi="Arial" w:cs="Arial"/>
          <w:color w:val="auto"/>
          <w:sz w:val="20"/>
          <w:szCs w:val="20"/>
        </w:rPr>
      </w:pPr>
    </w:p>
    <w:p w14:paraId="774E1DFF" w14:textId="77777777" w:rsidR="00265175" w:rsidRPr="00CC1C7F" w:rsidRDefault="00265175" w:rsidP="00265175">
      <w:pPr>
        <w:pStyle w:val="Default"/>
        <w:rPr>
          <w:rFonts w:ascii="Arial" w:hAnsi="Arial" w:cs="Arial"/>
          <w:sz w:val="20"/>
          <w:szCs w:val="20"/>
        </w:rPr>
      </w:pPr>
      <w:r w:rsidRPr="00CC1C7F">
        <w:rPr>
          <w:rFonts w:ascii="Arial" w:hAnsi="Arial" w:cs="Arial"/>
          <w:noProof/>
          <w:sz w:val="20"/>
          <w:szCs w:val="20"/>
          <w:lang w:eastAsia="fr-FR"/>
        </w:rPr>
        <mc:AlternateContent>
          <mc:Choice Requires="wps">
            <w:drawing>
              <wp:anchor distT="0" distB="0" distL="0" distR="0" simplePos="0" relativeHeight="251659264" behindDoc="0" locked="0" layoutInCell="1" allowOverlap="1" wp14:anchorId="0F5BC5F2" wp14:editId="4EC588C4">
                <wp:simplePos x="0" y="0"/>
                <wp:positionH relativeFrom="column">
                  <wp:posOffset>3526155</wp:posOffset>
                </wp:positionH>
                <wp:positionV relativeFrom="paragraph">
                  <wp:posOffset>43180</wp:posOffset>
                </wp:positionV>
                <wp:extent cx="3200400" cy="2106930"/>
                <wp:effectExtent l="0" t="635"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18688" w14:textId="77777777" w:rsidR="00265175" w:rsidRDefault="00265175" w:rsidP="00265175">
                            <w:pPr>
                              <w:pStyle w:val="Default"/>
                              <w:rPr>
                                <w:sz w:val="20"/>
                              </w:rPr>
                            </w:pPr>
                            <w:r>
                              <w:rPr>
                                <w:sz w:val="20"/>
                              </w:rPr>
                              <w:t xml:space="preserve">L’Université Toulouse Capitole </w:t>
                            </w:r>
                          </w:p>
                          <w:p w14:paraId="05E2E7FA" w14:textId="77777777" w:rsidR="00265175" w:rsidRDefault="00265175" w:rsidP="00265175">
                            <w:pPr>
                              <w:pStyle w:val="Default"/>
                              <w:rPr>
                                <w:sz w:val="20"/>
                              </w:rPr>
                            </w:pPr>
                            <w:r>
                              <w:rPr>
                                <w:sz w:val="20"/>
                              </w:rPr>
                              <w:t>Représentée par son Président, M. Hugues Kenfack</w:t>
                            </w:r>
                          </w:p>
                          <w:p w14:paraId="6CEA09C1" w14:textId="77777777" w:rsidR="00265175" w:rsidRDefault="00265175" w:rsidP="00265175">
                            <w:pPr>
                              <w:pStyle w:val="Default"/>
                              <w:rPr>
                                <w:sz w:val="20"/>
                              </w:rPr>
                            </w:pPr>
                          </w:p>
                          <w:p w14:paraId="69852A32" w14:textId="77777777" w:rsidR="00265175" w:rsidRDefault="00265175" w:rsidP="00265175">
                            <w:pPr>
                              <w:pStyle w:val="Default"/>
                              <w:rPr>
                                <w:sz w:val="20"/>
                              </w:rPr>
                            </w:pPr>
                          </w:p>
                          <w:p w14:paraId="34B0AE62" w14:textId="77777777" w:rsidR="00265175" w:rsidRPr="009A16BB" w:rsidRDefault="00265175" w:rsidP="00265175">
                            <w:pPr>
                              <w:pStyle w:val="Default"/>
                              <w:rPr>
                                <w:sz w:val="20"/>
                                <w:szCs w:val="20"/>
                              </w:rPr>
                            </w:pPr>
                            <w:r w:rsidRPr="009A16BB">
                              <w:rPr>
                                <w:sz w:val="20"/>
                                <w:szCs w:val="20"/>
                              </w:rPr>
                              <w:t>Pour l</w:t>
                            </w:r>
                            <w:r>
                              <w:rPr>
                                <w:sz w:val="20"/>
                                <w:szCs w:val="20"/>
                              </w:rPr>
                              <w:t>e</w:t>
                            </w:r>
                            <w:r w:rsidRPr="009A16BB">
                              <w:rPr>
                                <w:sz w:val="20"/>
                                <w:szCs w:val="20"/>
                              </w:rPr>
                              <w:t xml:space="preserve"> président et par délégation, la directrice de la commu</w:t>
                            </w:r>
                            <w:r>
                              <w:rPr>
                                <w:sz w:val="20"/>
                                <w:szCs w:val="20"/>
                              </w:rPr>
                              <w:t xml:space="preserve">nication, Mme Claire </w:t>
                            </w:r>
                            <w:proofErr w:type="spellStart"/>
                            <w:r>
                              <w:rPr>
                                <w:sz w:val="20"/>
                                <w:szCs w:val="20"/>
                              </w:rPr>
                              <w:t>Gislon</w:t>
                            </w:r>
                            <w:proofErr w:type="spellEnd"/>
                          </w:p>
                          <w:p w14:paraId="791EC6DB" w14:textId="77777777" w:rsidR="00265175" w:rsidRDefault="00265175" w:rsidP="00265175">
                            <w:pPr>
                              <w:pStyle w:val="Default"/>
                            </w:pPr>
                          </w:p>
                          <w:p w14:paraId="2CBFB6EC" w14:textId="77777777" w:rsidR="00265175" w:rsidRDefault="00265175" w:rsidP="00265175">
                            <w:pPr>
                              <w:pStyle w:val="Default"/>
                            </w:pPr>
                          </w:p>
                          <w:p w14:paraId="51D93CD9" w14:textId="77777777" w:rsidR="00265175" w:rsidRDefault="00265175" w:rsidP="00265175">
                            <w:pPr>
                              <w:pStyle w:val="Defaul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BC5F2" id="_x0000_t202" coordsize="21600,21600" o:spt="202" path="m,l,21600r21600,l21600,xe">
                <v:stroke joinstyle="miter"/>
                <v:path gradientshapeok="t" o:connecttype="rect"/>
              </v:shapetype>
              <v:shape id="Zone de texte 1" o:spid="_x0000_s1026" type="#_x0000_t202" style="position:absolute;margin-left:277.65pt;margin-top:3.4pt;width:252pt;height:165.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" stroked="f">
                <v:textbox inset="0,0,0,0">
                  <w:txbxContent>
                    <w:p w14:paraId="4C918688" w14:textId="77777777" w:rsidR="00265175" w:rsidRDefault="00265175" w:rsidP="00265175">
                      <w:pPr>
                        <w:pStyle w:val="Default"/>
                        <w:rPr>
                          <w:sz w:val="20"/>
                        </w:rPr>
                      </w:pPr>
                      <w:r>
                        <w:rPr>
                          <w:sz w:val="20"/>
                        </w:rPr>
                        <w:t xml:space="preserve">L’Université Toulouse Capitole </w:t>
                      </w:r>
                    </w:p>
                    <w:p w14:paraId="05E2E7FA" w14:textId="77777777" w:rsidR="00265175" w:rsidRDefault="00265175" w:rsidP="00265175">
                      <w:pPr>
                        <w:pStyle w:val="Default"/>
                        <w:rPr>
                          <w:sz w:val="20"/>
                        </w:rPr>
                      </w:pPr>
                      <w:r>
                        <w:rPr>
                          <w:sz w:val="20"/>
                        </w:rPr>
                        <w:t>Représentée par son Président, M. Hugues Kenfack</w:t>
                      </w:r>
                    </w:p>
                    <w:p w14:paraId="6CEA09C1" w14:textId="77777777" w:rsidR="00265175" w:rsidRDefault="00265175" w:rsidP="00265175">
                      <w:pPr>
                        <w:pStyle w:val="Default"/>
                        <w:rPr>
                          <w:sz w:val="20"/>
                        </w:rPr>
                      </w:pPr>
                    </w:p>
                    <w:p w14:paraId="69852A32" w14:textId="77777777" w:rsidR="00265175" w:rsidRDefault="00265175" w:rsidP="00265175">
                      <w:pPr>
                        <w:pStyle w:val="Default"/>
                        <w:rPr>
                          <w:sz w:val="20"/>
                        </w:rPr>
                      </w:pPr>
                    </w:p>
                    <w:p w14:paraId="34B0AE62" w14:textId="77777777" w:rsidR="00265175" w:rsidRPr="009A16BB" w:rsidRDefault="00265175" w:rsidP="00265175">
                      <w:pPr>
                        <w:pStyle w:val="Default"/>
                        <w:rPr>
                          <w:sz w:val="20"/>
                          <w:szCs w:val="20"/>
                        </w:rPr>
                      </w:pPr>
                      <w:r w:rsidRPr="009A16BB">
                        <w:rPr>
                          <w:sz w:val="20"/>
                          <w:szCs w:val="20"/>
                        </w:rPr>
                        <w:t>Pour l</w:t>
                      </w:r>
                      <w:r>
                        <w:rPr>
                          <w:sz w:val="20"/>
                          <w:szCs w:val="20"/>
                        </w:rPr>
                        <w:t>e</w:t>
                      </w:r>
                      <w:r w:rsidRPr="009A16BB">
                        <w:rPr>
                          <w:sz w:val="20"/>
                          <w:szCs w:val="20"/>
                        </w:rPr>
                        <w:t xml:space="preserve"> président et par délégation, la directrice de la commu</w:t>
                      </w:r>
                      <w:r>
                        <w:rPr>
                          <w:sz w:val="20"/>
                          <w:szCs w:val="20"/>
                        </w:rPr>
                        <w:t xml:space="preserve">nication, Mme Claire </w:t>
                      </w:r>
                      <w:proofErr w:type="spellStart"/>
                      <w:r>
                        <w:rPr>
                          <w:sz w:val="20"/>
                          <w:szCs w:val="20"/>
                        </w:rPr>
                        <w:t>Gislon</w:t>
                      </w:r>
                      <w:proofErr w:type="spellEnd"/>
                    </w:p>
                    <w:p w14:paraId="791EC6DB" w14:textId="77777777" w:rsidR="00265175" w:rsidRDefault="00265175" w:rsidP="00265175">
                      <w:pPr>
                        <w:pStyle w:val="Default"/>
                      </w:pPr>
                    </w:p>
                    <w:p w14:paraId="2CBFB6EC" w14:textId="77777777" w:rsidR="00265175" w:rsidRDefault="00265175" w:rsidP="00265175">
                      <w:pPr>
                        <w:pStyle w:val="Default"/>
                      </w:pPr>
                    </w:p>
                    <w:p w14:paraId="51D93CD9" w14:textId="77777777" w:rsidR="00265175" w:rsidRDefault="00265175" w:rsidP="00265175">
                      <w:pPr>
                        <w:pStyle w:val="Default"/>
                      </w:pPr>
                    </w:p>
                  </w:txbxContent>
                </v:textbox>
                <w10:wrap type="square"/>
              </v:shape>
            </w:pict>
          </mc:Fallback>
        </mc:AlternateContent>
      </w:r>
      <w:r w:rsidRPr="00CC1C7F">
        <w:rPr>
          <w:rFonts w:ascii="Arial" w:hAnsi="Arial" w:cs="Arial"/>
          <w:color w:val="auto"/>
          <w:sz w:val="20"/>
          <w:szCs w:val="20"/>
        </w:rPr>
        <w:t xml:space="preserve">Le (a) Participant(e) </w:t>
      </w:r>
      <w:r w:rsidRPr="00CC1C7F">
        <w:rPr>
          <w:rFonts w:ascii="Arial" w:hAnsi="Arial" w:cs="Arial"/>
          <w:color w:val="auto"/>
          <w:sz w:val="20"/>
          <w:szCs w:val="20"/>
        </w:rPr>
        <w:tab/>
      </w:r>
    </w:p>
    <w:p w14:paraId="0AE1B14E" w14:textId="77777777" w:rsidR="00265175" w:rsidRPr="00CC1C7F" w:rsidRDefault="00265175" w:rsidP="00265175">
      <w:pPr>
        <w:rPr>
          <w:rFonts w:ascii="Arial" w:hAnsi="Arial" w:cs="Arial"/>
          <w:sz w:val="20"/>
          <w:szCs w:val="20"/>
        </w:rPr>
      </w:pPr>
    </w:p>
    <w:p w14:paraId="549F408A" w14:textId="77777777" w:rsidR="00150CC5" w:rsidRDefault="00150CC5"/>
    <w:sectPr w:rsidR="00150CC5" w:rsidSect="009B4A61">
      <w:headerReference w:type="default" r:id="rId5"/>
      <w:pgSz w:w="11906" w:h="16838"/>
      <w:pgMar w:top="1701" w:right="737" w:bottom="1701"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955B" w14:textId="77777777" w:rsidR="00C32FF9" w:rsidRDefault="00265175">
    <w:pPr>
      <w:pStyle w:val="En-tte"/>
    </w:pPr>
    <w:r>
      <w:rPr>
        <w:noProof/>
      </w:rPr>
      <w:drawing>
        <wp:anchor distT="0" distB="0" distL="114300" distR="114300" simplePos="0" relativeHeight="251659264" behindDoc="1" locked="0" layoutInCell="1" allowOverlap="1" wp14:anchorId="5D809691" wp14:editId="291D192F">
          <wp:simplePos x="0" y="0"/>
          <wp:positionH relativeFrom="page">
            <wp:posOffset>0</wp:posOffset>
          </wp:positionH>
          <wp:positionV relativeFrom="paragraph">
            <wp:posOffset>-450215</wp:posOffset>
          </wp:positionV>
          <wp:extent cx="7559998" cy="10685644"/>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r:link="rId2">
                    <a:extLst>
                      <a:ext uri="{28A0092B-C50C-407E-A947-70E740481C1C}">
                        <a14:useLocalDpi xmlns:a14="http://schemas.microsoft.com/office/drawing/2010/main" val="0"/>
                      </a:ext>
                    </a:extLst>
                  </a:blip>
                  <a:stretch>
                    <a:fillRect/>
                  </a:stretch>
                </pic:blipFill>
                <pic:spPr>
                  <a:xfrm>
                    <a:off x="0" y="0"/>
                    <a:ext cx="7559998" cy="106856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77F0C"/>
    <w:multiLevelType w:val="hybridMultilevel"/>
    <w:tmpl w:val="5EDEC934"/>
    <w:lvl w:ilvl="0" w:tplc="0FAA4DF4">
      <w:start w:val="1"/>
      <w:numFmt w:val="bullet"/>
      <w:lvlText w:val=""/>
      <w:lvlJc w:val="left"/>
      <w:pPr>
        <w:ind w:left="720" w:hanging="360"/>
      </w:pPr>
      <w:rPr>
        <w:rFonts w:ascii="Symbol" w:hAnsi="Symbol" w:hint="default"/>
        <w:color w:val="CD042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75"/>
    <w:rsid w:val="00150CC5"/>
    <w:rsid w:val="002651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C011"/>
  <w15:chartTrackingRefBased/>
  <w15:docId w15:val="{19E93BE9-80BE-4093-9167-48662E07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7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5175"/>
    <w:pPr>
      <w:tabs>
        <w:tab w:val="center" w:pos="4536"/>
        <w:tab w:val="right" w:pos="9072"/>
      </w:tabs>
    </w:pPr>
  </w:style>
  <w:style w:type="character" w:customStyle="1" w:styleId="En-tteCar">
    <w:name w:val="En-tête Car"/>
    <w:basedOn w:val="Policepardfaut"/>
    <w:link w:val="En-tte"/>
    <w:uiPriority w:val="99"/>
    <w:rsid w:val="00265175"/>
    <w:rPr>
      <w:rFonts w:ascii="Times New Roman" w:eastAsia="Times New Roman" w:hAnsi="Times New Roman" w:cs="Times New Roman"/>
      <w:sz w:val="24"/>
      <w:szCs w:val="24"/>
      <w:lang w:eastAsia="fr-FR"/>
    </w:rPr>
  </w:style>
  <w:style w:type="paragraph" w:customStyle="1" w:styleId="CapNormal">
    <w:name w:val="CapNormal"/>
    <w:basedOn w:val="Normal"/>
    <w:rsid w:val="00265175"/>
    <w:pPr>
      <w:widowControl w:val="0"/>
      <w:ind w:right="567"/>
    </w:pPr>
    <w:rPr>
      <w:rFonts w:ascii="Arial" w:hAnsi="Arial" w:cs="Arial"/>
      <w:sz w:val="22"/>
      <w:szCs w:val="20"/>
    </w:rPr>
  </w:style>
  <w:style w:type="paragraph" w:customStyle="1" w:styleId="CapCorpsLettre">
    <w:name w:val="CapCorpsLettre"/>
    <w:basedOn w:val="CapNormal"/>
    <w:rsid w:val="00265175"/>
    <w:pPr>
      <w:spacing w:before="120" w:after="120"/>
      <w:ind w:left="1588" w:firstLine="567"/>
    </w:pPr>
  </w:style>
  <w:style w:type="paragraph" w:customStyle="1" w:styleId="Default">
    <w:name w:val="Default"/>
    <w:rsid w:val="00265175"/>
    <w:pPr>
      <w:suppressAutoHyphens/>
      <w:autoSpaceDE w:val="0"/>
      <w:spacing w:after="0" w:line="240" w:lineRule="auto"/>
    </w:pPr>
    <w:rPr>
      <w:rFonts w:ascii="DIN" w:eastAsia="Times New Roman" w:hAnsi="DIN" w:cs="DI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file:////Users/powertaff1new/Documents/&#8226;&#8226;TRAVAUX&#8226;&#8226;SSD/UNIVERSITE&#769;%20Toulouse%20Capitole/UTC%20Mode&#768;les%20DOCS/UTC%20-%20Ente&#770;tes/UTC_Entete_BAT.jpg"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672</Words>
  <Characters>3697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KAWA-TOPOR</dc:creator>
  <cp:keywords/>
  <dc:description/>
  <cp:lastModifiedBy>ISABELLE KAWA-TOPOR</cp:lastModifiedBy>
  <cp:revision>1</cp:revision>
  <dcterms:created xsi:type="dcterms:W3CDTF">2025-04-08T13:03:00Z</dcterms:created>
  <dcterms:modified xsi:type="dcterms:W3CDTF">2025-04-08T13:13:00Z</dcterms:modified>
</cp:coreProperties>
</file>